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91" w:rsidRPr="006E4E91" w:rsidRDefault="006E4E91" w:rsidP="009B24F4">
      <w:pPr>
        <w:jc w:val="center"/>
      </w:pPr>
      <w:r>
        <w:rPr>
          <w:rFonts w:ascii="Arial Narrow" w:hAnsi="Arial Narrow"/>
          <w:b/>
          <w:noProof/>
          <w:sz w:val="18"/>
          <w:szCs w:val="18"/>
          <w:lang w:eastAsia="es-CL"/>
        </w:rPr>
        <w:drawing>
          <wp:anchor distT="0" distB="0" distL="114300" distR="114300" simplePos="0" relativeHeight="251659264" behindDoc="1" locked="0" layoutInCell="1" allowOverlap="1" wp14:anchorId="61E77660" wp14:editId="07B526A2">
            <wp:simplePos x="0" y="0"/>
            <wp:positionH relativeFrom="margin">
              <wp:posOffset>-533400</wp:posOffset>
            </wp:positionH>
            <wp:positionV relativeFrom="paragraph">
              <wp:posOffset>-533400</wp:posOffset>
            </wp:positionV>
            <wp:extent cx="990600" cy="909320"/>
            <wp:effectExtent l="0" t="0" r="0" b="5080"/>
            <wp:wrapNone/>
            <wp:docPr id="10" name="Imagen 1" descr="C:\Documents and Settings\MINSAL\Configuración local\Archivos temporales de Internet\Content.IE5\A08HF51G\LOGO_SAL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MINSAL\Configuración local\Archivos temporales de Internet\Content.IE5\A08HF51G\LOGO_SALU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4E91">
        <w:rPr>
          <w:rFonts w:ascii="Trebuchet MS" w:hAnsi="Trebuchet MS"/>
          <w:b/>
        </w:rPr>
        <w:t>INSTRUCTIVO PARA LA OBTENCIÓN DE AUTORIZACIÓN SANITARIA</w:t>
      </w:r>
    </w:p>
    <w:p w:rsidR="006E4E91" w:rsidRPr="006E4E91" w:rsidRDefault="006E4E91" w:rsidP="006E4E91">
      <w:pPr>
        <w:jc w:val="center"/>
        <w:rPr>
          <w:rFonts w:ascii="Trebuchet MS" w:hAnsi="Trebuchet MS"/>
          <w:b/>
        </w:rPr>
      </w:pPr>
      <w:r w:rsidRPr="006E4E91">
        <w:rPr>
          <w:rFonts w:ascii="Trebuchet MS" w:hAnsi="Trebuchet MS"/>
          <w:b/>
        </w:rPr>
        <w:t xml:space="preserve">DE GABINETES DE </w:t>
      </w:r>
      <w:r w:rsidR="009B24F4">
        <w:rPr>
          <w:rFonts w:ascii="Trebuchet MS" w:hAnsi="Trebuchet MS"/>
          <w:b/>
        </w:rPr>
        <w:t>ACUPUNTURA</w:t>
      </w:r>
    </w:p>
    <w:p w:rsidR="006E4E91" w:rsidRDefault="006E4E91" w:rsidP="006E4E91">
      <w:pPr>
        <w:spacing w:line="240" w:lineRule="auto"/>
        <w:rPr>
          <w:rFonts w:ascii="Trebuchet MS" w:hAnsi="Trebuchet MS"/>
        </w:rPr>
      </w:pPr>
    </w:p>
    <w:p w:rsidR="009A4D96" w:rsidRPr="006E4E91" w:rsidRDefault="009A4D96" w:rsidP="006E4E91">
      <w:pPr>
        <w:spacing w:line="240" w:lineRule="auto"/>
        <w:rPr>
          <w:rFonts w:ascii="Trebuchet MS" w:hAnsi="Trebuchet MS"/>
        </w:rPr>
      </w:pPr>
      <w:bookmarkStart w:id="0" w:name="_GoBack"/>
      <w:bookmarkEnd w:id="0"/>
    </w:p>
    <w:p w:rsidR="006E4E91" w:rsidRPr="006E4E91" w:rsidRDefault="003F0632" w:rsidP="006E4E91">
      <w:pPr>
        <w:spacing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Marco normativo</w:t>
      </w:r>
    </w:p>
    <w:p w:rsidR="0002778A" w:rsidRDefault="006E4E91" w:rsidP="006E4E91">
      <w:pPr>
        <w:spacing w:line="360" w:lineRule="auto"/>
        <w:ind w:left="142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="0002778A">
        <w:rPr>
          <w:rFonts w:ascii="Trebuchet MS" w:hAnsi="Trebuchet MS"/>
        </w:rPr>
        <w:t>Decreto Supremo N° 123 de 2008</w:t>
      </w:r>
      <w:r w:rsidRPr="006E4E91">
        <w:rPr>
          <w:rFonts w:ascii="Trebuchet MS" w:hAnsi="Trebuchet MS"/>
        </w:rPr>
        <w:t xml:space="preserve"> </w:t>
      </w:r>
      <w:r w:rsidR="009B24F4">
        <w:rPr>
          <w:rFonts w:ascii="Trebuchet MS" w:hAnsi="Trebuchet MS"/>
        </w:rPr>
        <w:t xml:space="preserve">del Ministerio de Salud, que </w:t>
      </w:r>
      <w:r w:rsidRPr="006E4E91">
        <w:rPr>
          <w:rFonts w:ascii="Trebuchet MS" w:hAnsi="Trebuchet MS"/>
        </w:rPr>
        <w:t>Otorga Reconocimiento Y Regula a la  Acupuntura como</w:t>
      </w:r>
      <w:r w:rsidR="0002778A">
        <w:rPr>
          <w:rFonts w:ascii="Trebuchet MS" w:hAnsi="Trebuchet MS"/>
        </w:rPr>
        <w:t xml:space="preserve"> Profesión Auxiliar de la Salud.</w:t>
      </w:r>
      <w:r w:rsidRPr="006E4E91">
        <w:rPr>
          <w:rFonts w:ascii="Trebuchet MS" w:hAnsi="Trebuchet MS"/>
        </w:rPr>
        <w:t xml:space="preserve"> </w:t>
      </w:r>
    </w:p>
    <w:p w:rsidR="006E4E91" w:rsidRDefault="006E4E91" w:rsidP="006E4E91">
      <w:pPr>
        <w:spacing w:line="360" w:lineRule="auto"/>
        <w:ind w:left="142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="0002778A">
        <w:rPr>
          <w:rFonts w:ascii="Trebuchet MS" w:hAnsi="Trebuchet MS"/>
        </w:rPr>
        <w:t>Decreto Supremo N° 42 de 2004</w:t>
      </w:r>
      <w:r w:rsidR="009B24F4">
        <w:rPr>
          <w:rFonts w:ascii="Trebuchet MS" w:hAnsi="Trebuchet MS"/>
        </w:rPr>
        <w:t xml:space="preserve"> </w:t>
      </w:r>
      <w:r w:rsidR="009B24F4">
        <w:rPr>
          <w:rFonts w:ascii="Trebuchet MS" w:hAnsi="Trebuchet MS"/>
        </w:rPr>
        <w:t>del Ministerio de Salud</w:t>
      </w:r>
      <w:r w:rsidR="009B24F4">
        <w:rPr>
          <w:rFonts w:ascii="Trebuchet MS" w:hAnsi="Trebuchet MS"/>
        </w:rPr>
        <w:t xml:space="preserve">, que aprueba el </w:t>
      </w:r>
      <w:r w:rsidRPr="006E4E91">
        <w:rPr>
          <w:rFonts w:ascii="Trebuchet MS" w:hAnsi="Trebuchet MS"/>
        </w:rPr>
        <w:t>Reglamento para el Ejercicio de las Practicas Medicas Alternativas como Profesiones Auxiliares de la Salud y de los Reci</w:t>
      </w:r>
      <w:r w:rsidR="009B24F4">
        <w:rPr>
          <w:rFonts w:ascii="Trebuchet MS" w:hAnsi="Trebuchet MS"/>
        </w:rPr>
        <w:t>ntos en que estas se realizan.</w:t>
      </w:r>
    </w:p>
    <w:p w:rsidR="006E4E91" w:rsidRDefault="006E4E91" w:rsidP="006E4E91">
      <w:pPr>
        <w:spacing w:line="360" w:lineRule="auto"/>
        <w:ind w:left="142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="0002778A">
        <w:rPr>
          <w:rFonts w:ascii="Trebuchet MS" w:hAnsi="Trebuchet MS"/>
        </w:rPr>
        <w:t>Decreto Supremo N° 58 de 2008</w:t>
      </w:r>
      <w:r w:rsidRPr="006E4E91">
        <w:rPr>
          <w:rFonts w:ascii="Trebuchet MS" w:hAnsi="Trebuchet MS"/>
        </w:rPr>
        <w:t xml:space="preserve"> </w:t>
      </w:r>
      <w:r w:rsidR="0002778A">
        <w:rPr>
          <w:rFonts w:ascii="Trebuchet MS" w:hAnsi="Trebuchet MS"/>
        </w:rPr>
        <w:t>del</w:t>
      </w:r>
      <w:r w:rsidR="0002778A">
        <w:rPr>
          <w:rFonts w:ascii="Trebuchet MS" w:hAnsi="Trebuchet MS"/>
        </w:rPr>
        <w:t xml:space="preserve"> Ministerio de Salud</w:t>
      </w:r>
      <w:r w:rsidR="0002778A">
        <w:rPr>
          <w:rFonts w:ascii="Trebuchet MS" w:hAnsi="Trebuchet MS"/>
        </w:rPr>
        <w:t xml:space="preserve">, que aprueba las </w:t>
      </w:r>
      <w:r w:rsidRPr="006E4E91">
        <w:rPr>
          <w:rFonts w:ascii="Trebuchet MS" w:hAnsi="Trebuchet MS"/>
        </w:rPr>
        <w:t>Normas Técnicas Básicas para Obtener Autorización Sanitari</w:t>
      </w:r>
      <w:r>
        <w:rPr>
          <w:rFonts w:ascii="Trebuchet MS" w:hAnsi="Trebuchet MS"/>
        </w:rPr>
        <w:t>a en Establecimientos de Salud.</w:t>
      </w:r>
    </w:p>
    <w:p w:rsidR="006E4E91" w:rsidRDefault="006E4E91" w:rsidP="006E4E91">
      <w:pPr>
        <w:spacing w:line="360" w:lineRule="auto"/>
        <w:ind w:left="142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="0002778A">
        <w:rPr>
          <w:rFonts w:ascii="Trebuchet MS" w:hAnsi="Trebuchet MS"/>
        </w:rPr>
        <w:t>Decreto Supremo N° 283/1998</w:t>
      </w:r>
      <w:r w:rsidRPr="006E4E91">
        <w:rPr>
          <w:rFonts w:ascii="Trebuchet MS" w:hAnsi="Trebuchet MS"/>
        </w:rPr>
        <w:t xml:space="preserve"> </w:t>
      </w:r>
      <w:r w:rsidR="0002778A">
        <w:rPr>
          <w:rFonts w:ascii="Trebuchet MS" w:hAnsi="Trebuchet MS"/>
        </w:rPr>
        <w:t>del Ministerio de Salud</w:t>
      </w:r>
      <w:r w:rsidR="0002778A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 xml:space="preserve">que aprueba el </w:t>
      </w:r>
      <w:r w:rsidRPr="006E4E91">
        <w:rPr>
          <w:rFonts w:ascii="Trebuchet MS" w:hAnsi="Trebuchet MS"/>
        </w:rPr>
        <w:t>Reglamento de Salas de Procedimien</w:t>
      </w:r>
      <w:r>
        <w:rPr>
          <w:rFonts w:ascii="Trebuchet MS" w:hAnsi="Trebuchet MS"/>
        </w:rPr>
        <w:t>tos y Pabellón de Cirugía Menor.</w:t>
      </w:r>
    </w:p>
    <w:p w:rsidR="006E4E91" w:rsidRDefault="006E4E91" w:rsidP="006E4E91">
      <w:pPr>
        <w:spacing w:line="360" w:lineRule="auto"/>
        <w:ind w:left="142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="0002778A">
        <w:rPr>
          <w:rFonts w:ascii="Trebuchet MS" w:hAnsi="Trebuchet MS"/>
        </w:rPr>
        <w:t>Decreto Supremo N° 6 de 2009</w:t>
      </w:r>
      <w:r w:rsidRPr="006E4E91">
        <w:rPr>
          <w:rFonts w:ascii="Trebuchet MS" w:hAnsi="Trebuchet MS"/>
        </w:rPr>
        <w:t xml:space="preserve"> </w:t>
      </w:r>
      <w:r w:rsidR="0002778A">
        <w:rPr>
          <w:rFonts w:ascii="Trebuchet MS" w:hAnsi="Trebuchet MS"/>
        </w:rPr>
        <w:t>del Ministerio de Salud</w:t>
      </w:r>
      <w:r w:rsidR="0002778A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 xml:space="preserve">que aprueba el </w:t>
      </w:r>
      <w:r w:rsidRPr="006E4E91">
        <w:rPr>
          <w:rFonts w:ascii="Trebuchet MS" w:hAnsi="Trebuchet MS"/>
        </w:rPr>
        <w:t>Reglamento sobre Manejo de Residuos de Estab</w:t>
      </w:r>
      <w:r>
        <w:rPr>
          <w:rFonts w:ascii="Trebuchet MS" w:hAnsi="Trebuchet MS"/>
        </w:rPr>
        <w:t>lecimiento de Atención de Salud.</w:t>
      </w:r>
    </w:p>
    <w:p w:rsidR="003F0632" w:rsidRDefault="009B24F4" w:rsidP="003F0632">
      <w:pPr>
        <w:spacing w:line="360" w:lineRule="auto"/>
        <w:ind w:left="142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="0002778A">
        <w:rPr>
          <w:rFonts w:ascii="Trebuchet MS" w:hAnsi="Trebuchet MS"/>
        </w:rPr>
        <w:t xml:space="preserve">Decreto Supremo N°  594 de 1999 </w:t>
      </w:r>
      <w:r w:rsidR="0002778A">
        <w:rPr>
          <w:rFonts w:ascii="Trebuchet MS" w:hAnsi="Trebuchet MS"/>
        </w:rPr>
        <w:t>del Ministerio de Salud</w:t>
      </w:r>
      <w:r w:rsidR="0002778A">
        <w:rPr>
          <w:rFonts w:ascii="Trebuchet MS" w:hAnsi="Trebuchet MS"/>
        </w:rPr>
        <w:t>, que aprueba el</w:t>
      </w:r>
      <w:r w:rsidR="006E4E91" w:rsidRPr="006E4E91">
        <w:rPr>
          <w:rFonts w:ascii="Trebuchet MS" w:hAnsi="Trebuchet MS"/>
        </w:rPr>
        <w:t xml:space="preserve"> Reglamento Sobre Condiciones Sanitarias y  Ambientales Bás</w:t>
      </w:r>
      <w:r w:rsidR="0002778A">
        <w:rPr>
          <w:rFonts w:ascii="Trebuchet MS" w:hAnsi="Trebuchet MS"/>
        </w:rPr>
        <w:t>icas en los lugares de Trabajo.</w:t>
      </w:r>
    </w:p>
    <w:p w:rsidR="003F0632" w:rsidRDefault="003F0632" w:rsidP="003F0632">
      <w:pPr>
        <w:spacing w:after="0" w:line="240" w:lineRule="auto"/>
        <w:jc w:val="both"/>
        <w:rPr>
          <w:rFonts w:ascii="Trebuchet MS" w:hAnsi="Trebuchet MS"/>
        </w:rPr>
      </w:pPr>
    </w:p>
    <w:p w:rsidR="003F0632" w:rsidRPr="003F0632" w:rsidRDefault="003F0632" w:rsidP="003F0632">
      <w:pPr>
        <w:spacing w:after="0" w:line="240" w:lineRule="auto"/>
        <w:ind w:left="142" w:hanging="142"/>
        <w:jc w:val="both"/>
        <w:rPr>
          <w:rFonts w:ascii="Trebuchet MS" w:hAnsi="Trebuchet MS"/>
        </w:rPr>
      </w:pPr>
    </w:p>
    <w:p w:rsidR="003F0632" w:rsidRPr="003F0632" w:rsidRDefault="003F0632" w:rsidP="003F0632">
      <w:pPr>
        <w:spacing w:line="360" w:lineRule="auto"/>
        <w:jc w:val="both"/>
        <w:rPr>
          <w:rFonts w:ascii="Trebuchet MS" w:hAnsi="Trebuchet MS" w:cs="Arial"/>
          <w:b/>
          <w:bCs/>
        </w:rPr>
      </w:pPr>
      <w:r w:rsidRPr="003F0632">
        <w:rPr>
          <w:rFonts w:ascii="Trebuchet MS" w:hAnsi="Trebuchet MS" w:cs="Arial"/>
          <w:b/>
          <w:bCs/>
        </w:rPr>
        <w:t>Documentación requerida</w:t>
      </w:r>
    </w:p>
    <w:p w:rsidR="006E4E91" w:rsidRDefault="006E4E91" w:rsidP="003F0632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rebuchet MS" w:hAnsi="Trebuchet MS"/>
        </w:rPr>
      </w:pPr>
      <w:r w:rsidRPr="006E4E91">
        <w:rPr>
          <w:rFonts w:ascii="Trebuchet MS" w:hAnsi="Trebuchet MS"/>
        </w:rPr>
        <w:t>Formulario solicitud, en el cual se individualizará y caracterizará al establecimiento y su propietario.</w:t>
      </w:r>
    </w:p>
    <w:p w:rsidR="006E4E91" w:rsidRDefault="006E4E91" w:rsidP="006E4E91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rebuchet MS" w:hAnsi="Trebuchet MS"/>
        </w:rPr>
      </w:pPr>
      <w:r w:rsidRPr="006E4E91">
        <w:rPr>
          <w:rFonts w:ascii="Trebuchet MS" w:hAnsi="Trebuchet MS"/>
        </w:rPr>
        <w:t>Croquis a escala de la planta física del recinto detallando la distribución funcional.</w:t>
      </w:r>
    </w:p>
    <w:p w:rsidR="006E4E91" w:rsidRDefault="006E4E91" w:rsidP="006E4E91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rebuchet MS" w:hAnsi="Trebuchet MS"/>
        </w:rPr>
      </w:pPr>
      <w:r w:rsidRPr="006E4E91">
        <w:rPr>
          <w:rFonts w:ascii="Trebuchet MS" w:hAnsi="Trebuchet MS"/>
        </w:rPr>
        <w:t>Croquis o certificados de las instalaciones de electricidad, agua potable y alcantarillado.</w:t>
      </w:r>
    </w:p>
    <w:p w:rsidR="006E4E91" w:rsidRDefault="006E4E91" w:rsidP="006E4E91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rebuchet MS" w:hAnsi="Trebuchet MS"/>
        </w:rPr>
      </w:pPr>
      <w:r w:rsidRPr="006E4E91">
        <w:rPr>
          <w:rFonts w:ascii="Trebuchet MS" w:hAnsi="Trebuchet MS"/>
        </w:rPr>
        <w:t>Documentos que acrediten el dominio del inmueble o el derecho a utilizarlo.</w:t>
      </w:r>
    </w:p>
    <w:p w:rsidR="0002778A" w:rsidRDefault="006E4E91" w:rsidP="0002778A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rebuchet MS" w:hAnsi="Trebuchet MS"/>
        </w:rPr>
      </w:pPr>
      <w:r w:rsidRPr="006E4E91">
        <w:rPr>
          <w:rFonts w:ascii="Trebuchet MS" w:hAnsi="Trebuchet MS"/>
        </w:rPr>
        <w:t>Escritura de composición de sociedad si corresponde.</w:t>
      </w:r>
    </w:p>
    <w:p w:rsidR="006E4E91" w:rsidRPr="0002778A" w:rsidRDefault="006E4E91" w:rsidP="0002778A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rebuchet MS" w:hAnsi="Trebuchet MS"/>
        </w:rPr>
      </w:pPr>
      <w:r w:rsidRPr="0002778A">
        <w:rPr>
          <w:rFonts w:ascii="Trebuchet MS" w:hAnsi="Trebuchet MS"/>
        </w:rPr>
        <w:t>Formulario “Aceptación de Direcci</w:t>
      </w:r>
      <w:r w:rsidR="0002778A" w:rsidRPr="0002778A">
        <w:rPr>
          <w:rFonts w:ascii="Trebuchet MS" w:hAnsi="Trebuchet MS"/>
        </w:rPr>
        <w:t xml:space="preserve">ón Técnica” </w:t>
      </w:r>
      <w:r w:rsidR="0002778A" w:rsidRPr="0002778A">
        <w:rPr>
          <w:rFonts w:ascii="Trebuchet MS" w:eastAsia="Times New Roman" w:hAnsi="Trebuchet MS" w:cs="Arial"/>
          <w:bCs/>
          <w:lang w:val="es-ES" w:eastAsia="es-ES"/>
        </w:rPr>
        <w:t>Formulario “Aceptación de Dirección Técnica” más certificado de título o de autorización de su actividad, emitido por la autoridad sanitaria que corresponda.</w:t>
      </w:r>
    </w:p>
    <w:p w:rsidR="006E4E91" w:rsidRDefault="006E4E91" w:rsidP="006E4E91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rebuchet MS" w:hAnsi="Trebuchet MS"/>
        </w:rPr>
      </w:pPr>
      <w:r w:rsidRPr="006E4E91">
        <w:rPr>
          <w:rFonts w:ascii="Trebuchet MS" w:hAnsi="Trebuchet MS"/>
        </w:rPr>
        <w:t>Formulario “Declaración de Capital Inicial”.</w:t>
      </w:r>
    </w:p>
    <w:p w:rsidR="006E4E91" w:rsidRDefault="006E4E91" w:rsidP="006E4E91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rebuchet MS" w:hAnsi="Trebuchet MS"/>
        </w:rPr>
      </w:pPr>
      <w:r w:rsidRPr="006E4E91">
        <w:rPr>
          <w:rFonts w:ascii="Trebuchet MS" w:hAnsi="Trebuchet MS"/>
        </w:rPr>
        <w:t>Nómina de equipamiento, detallando cantidad, función, marca, modelo y año.</w:t>
      </w:r>
    </w:p>
    <w:p w:rsidR="006E4E91" w:rsidRDefault="006E4E91" w:rsidP="006E4E91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rebuchet MS" w:hAnsi="Trebuchet MS"/>
        </w:rPr>
      </w:pPr>
      <w:r w:rsidRPr="006E4E91">
        <w:rPr>
          <w:rFonts w:ascii="Trebuchet MS" w:hAnsi="Trebuchet MS"/>
        </w:rPr>
        <w:t xml:space="preserve">Nómina del personal, indicando nombre, cedula de identidad, actividad y horario de desempeño, adjuntando certificado de título profesional o el certificado de autorización de su actividad emitido por la autoridad sanitaria correspondiente. </w:t>
      </w:r>
    </w:p>
    <w:p w:rsidR="006E4E91" w:rsidRDefault="006E4E91" w:rsidP="006E4E91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rebuchet MS" w:hAnsi="Trebuchet MS"/>
        </w:rPr>
      </w:pPr>
      <w:r w:rsidRPr="006E4E91">
        <w:rPr>
          <w:rFonts w:ascii="Trebuchet MS" w:hAnsi="Trebuchet MS"/>
        </w:rPr>
        <w:t>2 libros foliados para sugerencia, reclamos y/o felicitaciones visitas inspectivas.</w:t>
      </w:r>
    </w:p>
    <w:p w:rsidR="009B24F4" w:rsidRDefault="006E4E91" w:rsidP="009B24F4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rebuchet MS" w:hAnsi="Trebuchet MS"/>
        </w:rPr>
      </w:pPr>
      <w:r w:rsidRPr="006E4E91">
        <w:rPr>
          <w:rFonts w:ascii="Trebuchet MS" w:hAnsi="Trebuchet MS"/>
        </w:rPr>
        <w:t xml:space="preserve">Comprobante de pago de arancel correspondiente. </w:t>
      </w:r>
    </w:p>
    <w:p w:rsidR="009B24F4" w:rsidRPr="009B24F4" w:rsidRDefault="009B24F4" w:rsidP="009B24F4">
      <w:pPr>
        <w:pStyle w:val="Prrafodelista"/>
        <w:tabs>
          <w:tab w:val="left" w:pos="284"/>
        </w:tabs>
        <w:spacing w:line="360" w:lineRule="auto"/>
        <w:ind w:left="284"/>
        <w:jc w:val="both"/>
        <w:rPr>
          <w:rFonts w:ascii="Trebuchet MS" w:hAnsi="Trebuchet MS"/>
        </w:rPr>
      </w:pPr>
    </w:p>
    <w:p w:rsidR="006E4E91" w:rsidRPr="006E4E91" w:rsidRDefault="006E4E91" w:rsidP="006E4E91">
      <w:pPr>
        <w:spacing w:line="360" w:lineRule="auto"/>
        <w:jc w:val="both"/>
        <w:rPr>
          <w:rFonts w:ascii="Trebuchet MS" w:hAnsi="Trebuchet MS"/>
        </w:rPr>
      </w:pPr>
      <w:r w:rsidRPr="006E4E91">
        <w:rPr>
          <w:rFonts w:ascii="Trebuchet MS" w:hAnsi="Trebuchet MS"/>
        </w:rPr>
        <w:t>El ingreso de la solicitud debe realizarse a través de la Oficina de Partes de esta SEREMI de Salud, siendo acompañada del 100% de los requisitos indicados en el presente instructivo.</w:t>
      </w:r>
    </w:p>
    <w:p w:rsidR="006E4E91" w:rsidRPr="006E4E91" w:rsidRDefault="006E4E91" w:rsidP="006E4E91">
      <w:pPr>
        <w:spacing w:line="360" w:lineRule="auto"/>
        <w:jc w:val="both"/>
        <w:rPr>
          <w:rFonts w:ascii="Trebuchet MS" w:hAnsi="Trebuchet MS"/>
        </w:rPr>
      </w:pPr>
      <w:r w:rsidRPr="006E4E91">
        <w:rPr>
          <w:rFonts w:ascii="Trebuchet MS" w:hAnsi="Trebuchet MS"/>
        </w:rPr>
        <w:t>Las consultas relativas a la temática, deben ser realizadas a la referente del Programa de Medicina Complementaria, Sra. Marlene Ossandón Toro, al teléfono 58-2204014.</w:t>
      </w:r>
    </w:p>
    <w:p w:rsidR="00A9791F" w:rsidRPr="006E4E91" w:rsidRDefault="00A9791F" w:rsidP="006E4E91">
      <w:pPr>
        <w:spacing w:line="360" w:lineRule="auto"/>
        <w:jc w:val="both"/>
        <w:rPr>
          <w:rFonts w:ascii="Trebuchet MS" w:hAnsi="Trebuchet MS"/>
        </w:rPr>
      </w:pPr>
    </w:p>
    <w:sectPr w:rsidR="00A9791F" w:rsidRPr="006E4E91" w:rsidSect="009B24F4">
      <w:pgSz w:w="12240" w:h="20160" w:code="5"/>
      <w:pgMar w:top="1417" w:right="170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24B08"/>
    <w:multiLevelType w:val="hybridMultilevel"/>
    <w:tmpl w:val="AE6881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D6AB0"/>
    <w:multiLevelType w:val="hybridMultilevel"/>
    <w:tmpl w:val="B44694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91"/>
    <w:rsid w:val="0002778A"/>
    <w:rsid w:val="003F0632"/>
    <w:rsid w:val="00563330"/>
    <w:rsid w:val="006E4E91"/>
    <w:rsid w:val="00715762"/>
    <w:rsid w:val="009A4D96"/>
    <w:rsid w:val="009B24F4"/>
    <w:rsid w:val="00A9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CC2A9D-9079-4E4B-9714-56EA22B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Jessica Ossandon Toro</dc:creator>
  <cp:keywords/>
  <dc:description/>
  <cp:lastModifiedBy>Marlene Jessica Ossandon Toro</cp:lastModifiedBy>
  <cp:revision>3</cp:revision>
  <dcterms:created xsi:type="dcterms:W3CDTF">2018-11-27T19:15:00Z</dcterms:created>
  <dcterms:modified xsi:type="dcterms:W3CDTF">2018-11-27T21:09:00Z</dcterms:modified>
</cp:coreProperties>
</file>